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E3" w:rsidRDefault="00F94FE3" w:rsidP="00F94FE3">
      <w:r>
        <w:rPr>
          <w:noProof/>
        </w:rPr>
        <w:drawing>
          <wp:anchor distT="0" distB="0" distL="114300" distR="114300" simplePos="0" relativeHeight="251660288" behindDoc="0" locked="0" layoutInCell="1" allowOverlap="1">
            <wp:simplePos x="0" y="0"/>
            <wp:positionH relativeFrom="margin">
              <wp:align>center</wp:align>
            </wp:positionH>
            <wp:positionV relativeFrom="page">
              <wp:posOffset>466725</wp:posOffset>
            </wp:positionV>
            <wp:extent cx="2990850" cy="447675"/>
            <wp:effectExtent l="19050" t="0" r="0" b="0"/>
            <wp:wrapNone/>
            <wp:docPr id="2" name="Bild 2" descr="Logo_Schiess_Druck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chiess_Druckvorlage"/>
                    <pic:cNvPicPr>
                      <a:picLocks noChangeAspect="1" noChangeArrowheads="1"/>
                    </pic:cNvPicPr>
                  </pic:nvPicPr>
                  <pic:blipFill>
                    <a:blip r:embed="rId6" cstate="print"/>
                    <a:srcRect/>
                    <a:stretch>
                      <a:fillRect/>
                    </a:stretch>
                  </pic:blipFill>
                  <pic:spPr bwMode="auto">
                    <a:xfrm>
                      <a:off x="0" y="0"/>
                      <a:ext cx="2990850" cy="447675"/>
                    </a:xfrm>
                    <a:prstGeom prst="rect">
                      <a:avLst/>
                    </a:prstGeom>
                    <a:noFill/>
                  </pic:spPr>
                </pic:pic>
              </a:graphicData>
            </a:graphic>
          </wp:anchor>
        </w:drawing>
      </w:r>
    </w:p>
    <w:p w:rsidR="00F94FE3" w:rsidRDefault="006F5419" w:rsidP="00F94FE3">
      <w:r w:rsidRPr="009616C3">
        <w:rPr>
          <w:rFonts w:ascii="Verdana" w:hAnsi="Verdana"/>
          <w:b/>
          <w:noProof/>
          <w:sz w:val="16"/>
          <w:szCs w:val="16"/>
        </w:rPr>
        <w:pict>
          <v:line id="_x0000_s1027" style="position:absolute;z-index:251661312" from="-36.4pt,.85pt" to="493.9pt,.85pt"/>
        </w:pict>
      </w:r>
    </w:p>
    <w:p w:rsidR="00F94FE3" w:rsidRPr="00A0034C" w:rsidRDefault="00F94FE3" w:rsidP="00F94FE3">
      <w:pPr>
        <w:rPr>
          <w:rFonts w:ascii="Verdana" w:hAnsi="Verdana"/>
          <w:b/>
          <w:sz w:val="18"/>
          <w:szCs w:val="18"/>
        </w:rPr>
      </w:pPr>
      <w:r w:rsidRPr="00A0034C">
        <w:rPr>
          <w:rFonts w:ascii="Verdana" w:hAnsi="Verdana"/>
          <w:b/>
          <w:sz w:val="18"/>
          <w:szCs w:val="18"/>
        </w:rPr>
        <w:t>Wir bilden derzeit aus:</w:t>
      </w:r>
      <w:r w:rsidRPr="00A0034C">
        <w:rPr>
          <w:rFonts w:ascii="Verdana" w:hAnsi="Verdana"/>
          <w:b/>
          <w:sz w:val="18"/>
          <w:szCs w:val="18"/>
        </w:rPr>
        <w:br/>
      </w:r>
    </w:p>
    <w:p w:rsidR="00F94FE3" w:rsidRPr="00A0034C" w:rsidRDefault="00F94FE3" w:rsidP="00F94FE3">
      <w:pPr>
        <w:numPr>
          <w:ilvl w:val="0"/>
          <w:numId w:val="1"/>
        </w:numPr>
        <w:autoSpaceDE w:val="0"/>
        <w:autoSpaceDN w:val="0"/>
        <w:adjustRightInd w:val="0"/>
        <w:jc w:val="both"/>
        <w:rPr>
          <w:rFonts w:ascii="Verdana" w:hAnsi="Verdana" w:cs="Arial"/>
          <w:color w:val="000000"/>
          <w:sz w:val="18"/>
          <w:szCs w:val="18"/>
          <w:u w:val="single"/>
        </w:rPr>
      </w:pPr>
      <w:r w:rsidRPr="00A0034C">
        <w:rPr>
          <w:rFonts w:ascii="Verdana" w:hAnsi="Verdana"/>
          <w:sz w:val="18"/>
          <w:szCs w:val="18"/>
          <w:u w:val="single"/>
        </w:rPr>
        <w:t>Industriemechaniker (m/w)</w:t>
      </w:r>
    </w:p>
    <w:p w:rsidR="00DD327C" w:rsidRPr="00A0034C" w:rsidRDefault="00130CF8" w:rsidP="00130CF8">
      <w:pPr>
        <w:autoSpaceDE w:val="0"/>
        <w:autoSpaceDN w:val="0"/>
        <w:adjustRightInd w:val="0"/>
        <w:ind w:left="720"/>
        <w:jc w:val="both"/>
        <w:rPr>
          <w:rFonts w:ascii="Verdana" w:hAnsi="Verdana"/>
          <w:sz w:val="18"/>
          <w:szCs w:val="18"/>
        </w:rPr>
      </w:pPr>
      <w:r w:rsidRPr="00A0034C">
        <w:rPr>
          <w:rFonts w:ascii="Verdana" w:hAnsi="Verdana"/>
          <w:sz w:val="18"/>
          <w:szCs w:val="18"/>
        </w:rPr>
        <w:t>Industriemechaniker sorgen bei uns dafür, dass der Betrieb reibungslos funktioniert. Zu Ihrem Aufgabengebiet gehören die Herstellung mechanischer Bauteile durch manuelle und maschinelle Fertigungsverfahren sowie das Fügen von Bauteilen. Außerdem kümmern Sie sich um den Zusammenbau vorgefertigter Teile zu Maschinen.</w:t>
      </w:r>
    </w:p>
    <w:p w:rsidR="00DD327C" w:rsidRPr="00A0034C" w:rsidRDefault="00DD327C" w:rsidP="00130CF8">
      <w:pPr>
        <w:autoSpaceDE w:val="0"/>
        <w:autoSpaceDN w:val="0"/>
        <w:adjustRightInd w:val="0"/>
        <w:ind w:left="720"/>
        <w:jc w:val="both"/>
        <w:rPr>
          <w:rFonts w:ascii="Verdana" w:hAnsi="Verdana"/>
          <w:sz w:val="18"/>
          <w:szCs w:val="18"/>
        </w:rPr>
      </w:pPr>
    </w:p>
    <w:p w:rsidR="00F94FE3" w:rsidRPr="00A0034C" w:rsidRDefault="00F94FE3" w:rsidP="00F94FE3">
      <w:pPr>
        <w:numPr>
          <w:ilvl w:val="0"/>
          <w:numId w:val="1"/>
        </w:numPr>
        <w:autoSpaceDE w:val="0"/>
        <w:autoSpaceDN w:val="0"/>
        <w:adjustRightInd w:val="0"/>
        <w:jc w:val="both"/>
        <w:rPr>
          <w:rFonts w:ascii="Verdana" w:hAnsi="Verdana"/>
          <w:sz w:val="18"/>
          <w:szCs w:val="18"/>
          <w:u w:val="single"/>
        </w:rPr>
      </w:pPr>
      <w:r w:rsidRPr="00A0034C">
        <w:rPr>
          <w:rFonts w:ascii="Verdana" w:hAnsi="Verdana" w:cs="Arial"/>
          <w:color w:val="000000"/>
          <w:sz w:val="18"/>
          <w:szCs w:val="18"/>
          <w:u w:val="single"/>
        </w:rPr>
        <w:t>Elektroniker für Automatisierungstechnik (m/w)</w:t>
      </w:r>
    </w:p>
    <w:p w:rsidR="00130CF8" w:rsidRPr="00A0034C" w:rsidRDefault="00130CF8" w:rsidP="00130CF8">
      <w:pPr>
        <w:pStyle w:val="Listenabsatz"/>
        <w:rPr>
          <w:rFonts w:ascii="Verdana" w:hAnsi="Verdana"/>
          <w:sz w:val="18"/>
          <w:szCs w:val="18"/>
        </w:rPr>
      </w:pPr>
      <w:r w:rsidRPr="00A0034C">
        <w:rPr>
          <w:rFonts w:ascii="Verdana" w:hAnsi="Verdana"/>
          <w:sz w:val="18"/>
          <w:szCs w:val="18"/>
        </w:rPr>
        <w:t>Elektroniker sind Elektrofachkräfte, die vor allem selbständig oder auch in der Gruppe in den verschiedensten Bereichen eingesetzt werden. Sie montieren elektronische bzw. elektromechanische Komponenten.</w:t>
      </w:r>
    </w:p>
    <w:p w:rsidR="006F5419" w:rsidRPr="00A0034C" w:rsidRDefault="006F5419" w:rsidP="00130CF8">
      <w:pPr>
        <w:pStyle w:val="Listenabsatz"/>
        <w:rPr>
          <w:rFonts w:ascii="Verdana" w:hAnsi="Verdana"/>
          <w:sz w:val="18"/>
          <w:szCs w:val="18"/>
        </w:rPr>
      </w:pPr>
    </w:p>
    <w:p w:rsidR="006F5419" w:rsidRPr="00A0034C" w:rsidRDefault="006F5419" w:rsidP="006F5419">
      <w:pPr>
        <w:numPr>
          <w:ilvl w:val="0"/>
          <w:numId w:val="1"/>
        </w:numPr>
        <w:autoSpaceDE w:val="0"/>
        <w:autoSpaceDN w:val="0"/>
        <w:adjustRightInd w:val="0"/>
        <w:jc w:val="both"/>
        <w:rPr>
          <w:rFonts w:ascii="Verdana" w:hAnsi="Verdana"/>
          <w:sz w:val="18"/>
          <w:szCs w:val="18"/>
          <w:u w:val="single"/>
        </w:rPr>
      </w:pPr>
      <w:r w:rsidRPr="00A0034C">
        <w:rPr>
          <w:rFonts w:ascii="Verdana" w:hAnsi="Verdana" w:cs="Arial"/>
          <w:color w:val="000000"/>
          <w:sz w:val="18"/>
          <w:szCs w:val="18"/>
          <w:u w:val="single"/>
        </w:rPr>
        <w:t>Zerspanungsmechaniker (m/w)</w:t>
      </w:r>
    </w:p>
    <w:p w:rsidR="006F5419" w:rsidRPr="00A0034C" w:rsidRDefault="006F5419" w:rsidP="00F120F8">
      <w:pPr>
        <w:ind w:left="709"/>
        <w:rPr>
          <w:rFonts w:ascii="Verdana" w:hAnsi="Verdana"/>
          <w:sz w:val="18"/>
          <w:szCs w:val="18"/>
        </w:rPr>
      </w:pPr>
      <w:r w:rsidRPr="00A0034C">
        <w:rPr>
          <w:rFonts w:ascii="Verdana" w:hAnsi="Verdana"/>
          <w:bCs/>
          <w:sz w:val="18"/>
          <w:szCs w:val="18"/>
        </w:rPr>
        <w:t>Einsatzgebiet Drehtechnik:</w:t>
      </w:r>
      <w:r w:rsidRPr="00A0034C">
        <w:rPr>
          <w:rFonts w:ascii="Verdana" w:hAnsi="Verdana"/>
          <w:bCs/>
          <w:sz w:val="18"/>
          <w:szCs w:val="18"/>
        </w:rPr>
        <w:br/>
      </w:r>
      <w:r w:rsidRPr="00A0034C">
        <w:rPr>
          <w:rFonts w:ascii="Verdana" w:hAnsi="Verdana"/>
          <w:sz w:val="18"/>
          <w:szCs w:val="18"/>
        </w:rPr>
        <w:t xml:space="preserve">Planen, Durchführen und Überwachen der form- und maßgenauen Herstellung von Werkstücken durch Dreh- und Bohroperationen an konventionellen oder CNC-gesteuerten Werkzeugmaschinen. </w:t>
      </w:r>
    </w:p>
    <w:p w:rsidR="006F5419" w:rsidRPr="00A0034C" w:rsidRDefault="006F5419" w:rsidP="00F120F8">
      <w:pPr>
        <w:ind w:left="709"/>
        <w:rPr>
          <w:rFonts w:ascii="Verdana" w:hAnsi="Verdana"/>
          <w:sz w:val="18"/>
          <w:szCs w:val="18"/>
        </w:rPr>
      </w:pPr>
      <w:r w:rsidRPr="00A0034C">
        <w:rPr>
          <w:rFonts w:ascii="Verdana" w:hAnsi="Verdana"/>
          <w:bCs/>
          <w:sz w:val="18"/>
          <w:szCs w:val="18"/>
        </w:rPr>
        <w:t>Einsatzgebiet Frästechnik:</w:t>
      </w:r>
      <w:r w:rsidRPr="00A0034C">
        <w:rPr>
          <w:rFonts w:ascii="Verdana" w:hAnsi="Verdana"/>
          <w:bCs/>
          <w:sz w:val="18"/>
          <w:szCs w:val="18"/>
        </w:rPr>
        <w:br/>
      </w:r>
      <w:r w:rsidRPr="00A0034C">
        <w:rPr>
          <w:rFonts w:ascii="Verdana" w:hAnsi="Verdana"/>
          <w:sz w:val="18"/>
          <w:szCs w:val="18"/>
        </w:rPr>
        <w:t xml:space="preserve">Fräs- und Bohroperationen an konventionellen oder CNC- gesteuerten Werkzeugmaschinen. Die Programmerstellung und Qualitätsprüfung gehören ebenfalls dazu. </w:t>
      </w:r>
    </w:p>
    <w:p w:rsidR="006F5419" w:rsidRPr="00A0034C" w:rsidRDefault="006F5419" w:rsidP="00130CF8">
      <w:pPr>
        <w:pStyle w:val="Listenabsatz"/>
        <w:rPr>
          <w:rFonts w:ascii="Verdana" w:hAnsi="Verdana"/>
          <w:sz w:val="18"/>
          <w:szCs w:val="18"/>
        </w:rPr>
      </w:pPr>
    </w:p>
    <w:p w:rsidR="00130CF8" w:rsidRPr="00A0034C" w:rsidRDefault="00130CF8" w:rsidP="00130CF8">
      <w:pPr>
        <w:pStyle w:val="Listenabsatz"/>
        <w:rPr>
          <w:rFonts w:ascii="Verdana" w:hAnsi="Verdana"/>
          <w:sz w:val="18"/>
          <w:szCs w:val="18"/>
        </w:rPr>
      </w:pPr>
    </w:p>
    <w:p w:rsidR="00130CF8" w:rsidRPr="00A0034C" w:rsidRDefault="00130CF8" w:rsidP="00130CF8">
      <w:pPr>
        <w:autoSpaceDE w:val="0"/>
        <w:autoSpaceDN w:val="0"/>
        <w:adjustRightInd w:val="0"/>
        <w:ind w:left="426"/>
        <w:jc w:val="both"/>
        <w:rPr>
          <w:rFonts w:ascii="Verdana" w:hAnsi="Verdana" w:cs="Arial"/>
          <w:color w:val="000000"/>
          <w:sz w:val="18"/>
          <w:szCs w:val="18"/>
        </w:rPr>
      </w:pPr>
      <w:r w:rsidRPr="00A0034C">
        <w:rPr>
          <w:rFonts w:ascii="Verdana" w:hAnsi="Verdana"/>
          <w:sz w:val="18"/>
          <w:szCs w:val="18"/>
        </w:rPr>
        <w:t>Mit Ihrem Interesse an Technik und Ihrer Vorliebe für den handwerklichen Umgang mit dem Werkstoff Metall werden Sie in der Lage sein, bei praktisch-technischen Problemen eine Lösung zu finden.</w:t>
      </w:r>
    </w:p>
    <w:p w:rsidR="00130CF8" w:rsidRPr="00A0034C" w:rsidRDefault="00130CF8" w:rsidP="00130CF8">
      <w:pPr>
        <w:pStyle w:val="Listenabsatz"/>
        <w:rPr>
          <w:rFonts w:ascii="Verdana" w:hAnsi="Verdana"/>
          <w:sz w:val="18"/>
          <w:szCs w:val="18"/>
        </w:rPr>
      </w:pPr>
    </w:p>
    <w:p w:rsidR="00130CF8" w:rsidRPr="00A0034C" w:rsidRDefault="00130CF8" w:rsidP="00130CF8">
      <w:pPr>
        <w:autoSpaceDE w:val="0"/>
        <w:autoSpaceDN w:val="0"/>
        <w:adjustRightInd w:val="0"/>
        <w:ind w:left="720"/>
        <w:jc w:val="both"/>
        <w:rPr>
          <w:rFonts w:ascii="Verdana" w:hAnsi="Verdana"/>
          <w:sz w:val="18"/>
          <w:szCs w:val="18"/>
        </w:rPr>
      </w:pPr>
    </w:p>
    <w:p w:rsidR="00F94FE3" w:rsidRPr="00A0034C" w:rsidRDefault="00F94FE3" w:rsidP="00F94FE3">
      <w:pPr>
        <w:numPr>
          <w:ilvl w:val="0"/>
          <w:numId w:val="1"/>
        </w:numPr>
        <w:autoSpaceDE w:val="0"/>
        <w:autoSpaceDN w:val="0"/>
        <w:adjustRightInd w:val="0"/>
        <w:jc w:val="both"/>
        <w:rPr>
          <w:rFonts w:ascii="Verdana" w:hAnsi="Verdana" w:cs="Arial"/>
          <w:color w:val="000000"/>
          <w:sz w:val="18"/>
          <w:szCs w:val="18"/>
          <w:u w:val="single"/>
        </w:rPr>
      </w:pPr>
      <w:r w:rsidRPr="00A0034C">
        <w:rPr>
          <w:rFonts w:ascii="Verdana" w:hAnsi="Verdana" w:cs="Arial"/>
          <w:color w:val="000000"/>
          <w:sz w:val="18"/>
          <w:szCs w:val="18"/>
          <w:u w:val="single"/>
        </w:rPr>
        <w:t>Industriekaufmann  (m/w)</w:t>
      </w:r>
    </w:p>
    <w:tbl>
      <w:tblPr>
        <w:tblW w:w="6450" w:type="dxa"/>
        <w:tblCellSpacing w:w="0" w:type="dxa"/>
        <w:tblInd w:w="653" w:type="dxa"/>
        <w:tblCellMar>
          <w:left w:w="0" w:type="dxa"/>
          <w:right w:w="0" w:type="dxa"/>
        </w:tblCellMar>
        <w:tblLook w:val="04A0"/>
      </w:tblPr>
      <w:tblGrid>
        <w:gridCol w:w="3225"/>
        <w:gridCol w:w="3225"/>
      </w:tblGrid>
      <w:tr w:rsidR="00130CF8" w:rsidRPr="00A0034C" w:rsidTr="00130CF8">
        <w:trPr>
          <w:tblCellSpacing w:w="0" w:type="dxa"/>
        </w:trPr>
        <w:tc>
          <w:tcPr>
            <w:tcW w:w="0" w:type="auto"/>
            <w:vAlign w:val="center"/>
            <w:hideMark/>
          </w:tcPr>
          <w:p w:rsidR="00130CF8" w:rsidRPr="00A0034C" w:rsidRDefault="00130CF8" w:rsidP="00130CF8">
            <w:pPr>
              <w:rPr>
                <w:rFonts w:ascii="Verdana" w:hAnsi="Verdana"/>
                <w:sz w:val="18"/>
                <w:szCs w:val="18"/>
              </w:rPr>
            </w:pPr>
          </w:p>
        </w:tc>
        <w:tc>
          <w:tcPr>
            <w:tcW w:w="0" w:type="auto"/>
            <w:vAlign w:val="center"/>
            <w:hideMark/>
          </w:tcPr>
          <w:p w:rsidR="00130CF8" w:rsidRPr="00A0034C" w:rsidRDefault="00130CF8" w:rsidP="00130CF8">
            <w:pPr>
              <w:rPr>
                <w:rFonts w:ascii="Verdana" w:hAnsi="Verdana"/>
                <w:sz w:val="18"/>
                <w:szCs w:val="18"/>
              </w:rPr>
            </w:pPr>
          </w:p>
        </w:tc>
      </w:tr>
    </w:tbl>
    <w:p w:rsidR="00130CF8" w:rsidRPr="00A0034C" w:rsidRDefault="00130CF8" w:rsidP="00130CF8">
      <w:pPr>
        <w:autoSpaceDE w:val="0"/>
        <w:autoSpaceDN w:val="0"/>
        <w:adjustRightInd w:val="0"/>
        <w:ind w:left="720"/>
        <w:jc w:val="both"/>
        <w:rPr>
          <w:rFonts w:ascii="Verdana" w:hAnsi="Verdana" w:cs="Arial"/>
          <w:color w:val="000000"/>
          <w:sz w:val="18"/>
          <w:szCs w:val="18"/>
        </w:rPr>
      </w:pPr>
      <w:r w:rsidRPr="00A0034C">
        <w:rPr>
          <w:rFonts w:ascii="Verdana" w:hAnsi="Verdana"/>
          <w:sz w:val="18"/>
          <w:szCs w:val="18"/>
        </w:rPr>
        <w:t>Industriekaufleute befassen sich mit kaufmännisch-betriebswirtschaftlichen Aufgabenbereichen. Sie durchlaufen verschiedene Abteilungen des Unternehmens: von der Finanzwirtschaft, über den Einkauf bis hin zur Personalabteilung.</w:t>
      </w:r>
    </w:p>
    <w:p w:rsidR="00130CF8" w:rsidRPr="00A0034C" w:rsidRDefault="00130CF8" w:rsidP="00F94FE3">
      <w:pPr>
        <w:autoSpaceDE w:val="0"/>
        <w:autoSpaceDN w:val="0"/>
        <w:adjustRightInd w:val="0"/>
        <w:jc w:val="both"/>
        <w:rPr>
          <w:rFonts w:ascii="Verdana" w:hAnsi="Verdana" w:cs="Arial"/>
          <w:color w:val="000000"/>
          <w:sz w:val="18"/>
          <w:szCs w:val="18"/>
        </w:rPr>
      </w:pPr>
    </w:p>
    <w:p w:rsidR="00130CF8" w:rsidRPr="00A0034C" w:rsidRDefault="00130CF8" w:rsidP="00F94FE3">
      <w:pPr>
        <w:autoSpaceDE w:val="0"/>
        <w:autoSpaceDN w:val="0"/>
        <w:adjustRightInd w:val="0"/>
        <w:jc w:val="both"/>
        <w:rPr>
          <w:rFonts w:ascii="Verdana" w:hAnsi="Verdana" w:cs="Arial"/>
          <w:color w:val="000000"/>
          <w:sz w:val="18"/>
          <w:szCs w:val="18"/>
        </w:rPr>
      </w:pPr>
    </w:p>
    <w:p w:rsidR="00F94FE3" w:rsidRPr="00A0034C" w:rsidRDefault="00F94FE3" w:rsidP="00F94FE3">
      <w:pPr>
        <w:autoSpaceDE w:val="0"/>
        <w:autoSpaceDN w:val="0"/>
        <w:adjustRightInd w:val="0"/>
        <w:ind w:left="720"/>
        <w:jc w:val="both"/>
        <w:rPr>
          <w:rFonts w:ascii="Verdana" w:hAnsi="Verdana"/>
          <w:sz w:val="18"/>
          <w:szCs w:val="18"/>
        </w:rPr>
      </w:pPr>
    </w:p>
    <w:p w:rsidR="00F94FE3" w:rsidRPr="00A0034C" w:rsidRDefault="00F94FE3" w:rsidP="00F94FE3">
      <w:pPr>
        <w:jc w:val="center"/>
        <w:rPr>
          <w:rFonts w:ascii="Verdana" w:hAnsi="Verdana"/>
          <w:sz w:val="18"/>
          <w:szCs w:val="18"/>
        </w:rPr>
      </w:pPr>
      <w:r w:rsidRPr="00A0034C">
        <w:rPr>
          <w:rFonts w:ascii="Verdana" w:hAnsi="Verdana"/>
          <w:noProof/>
          <w:sz w:val="18"/>
          <w:szCs w:val="18"/>
        </w:rPr>
        <w:drawing>
          <wp:inline distT="0" distB="0" distL="0" distR="0">
            <wp:extent cx="5238750" cy="1250692"/>
            <wp:effectExtent l="19050" t="19050" r="19050" b="25658"/>
            <wp:docPr id="1" name="Bild 1" descr="Kopie von Gebäudepanorama_360_Gra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von Gebäudepanorama_360_Grad_klein"/>
                    <pic:cNvPicPr>
                      <a:picLocks noChangeAspect="1" noChangeArrowheads="1"/>
                    </pic:cNvPicPr>
                  </pic:nvPicPr>
                  <pic:blipFill>
                    <a:blip r:embed="rId7" cstate="print"/>
                    <a:srcRect/>
                    <a:stretch>
                      <a:fillRect/>
                    </a:stretch>
                  </pic:blipFill>
                  <pic:spPr bwMode="auto">
                    <a:xfrm>
                      <a:off x="0" y="0"/>
                      <a:ext cx="5238750" cy="1250692"/>
                    </a:xfrm>
                    <a:prstGeom prst="rect">
                      <a:avLst/>
                    </a:prstGeom>
                    <a:noFill/>
                    <a:ln w="6350" cmpd="sng">
                      <a:solidFill>
                        <a:srgbClr val="000000"/>
                      </a:solidFill>
                      <a:miter lim="800000"/>
                      <a:headEnd/>
                      <a:tailEnd/>
                    </a:ln>
                    <a:effectLst/>
                  </pic:spPr>
                </pic:pic>
              </a:graphicData>
            </a:graphic>
          </wp:inline>
        </w:drawing>
      </w:r>
    </w:p>
    <w:p w:rsidR="00F94FE3" w:rsidRPr="00A0034C" w:rsidRDefault="00F94FE3" w:rsidP="00F94FE3">
      <w:pPr>
        <w:rPr>
          <w:rFonts w:ascii="Verdana" w:hAnsi="Verdana"/>
          <w:sz w:val="18"/>
          <w:szCs w:val="18"/>
        </w:rPr>
      </w:pPr>
    </w:p>
    <w:p w:rsidR="00F94FE3" w:rsidRPr="00A0034C" w:rsidRDefault="00F94FE3" w:rsidP="00F94FE3">
      <w:pPr>
        <w:pStyle w:val="berschrift1"/>
        <w:rPr>
          <w:rFonts w:ascii="Verdana" w:hAnsi="Verdana"/>
          <w:sz w:val="18"/>
          <w:szCs w:val="18"/>
        </w:rPr>
      </w:pPr>
      <w:r w:rsidRPr="00A0034C">
        <w:rPr>
          <w:rFonts w:ascii="Verdana" w:hAnsi="Verdana"/>
          <w:sz w:val="18"/>
          <w:szCs w:val="18"/>
        </w:rPr>
        <w:t>Die Bewerbung sollte folgende Unterlagen enthalten:</w:t>
      </w:r>
    </w:p>
    <w:p w:rsidR="00F94FE3" w:rsidRPr="00A0034C" w:rsidRDefault="00F94FE3" w:rsidP="00F94FE3">
      <w:pPr>
        <w:numPr>
          <w:ilvl w:val="0"/>
          <w:numId w:val="2"/>
        </w:numPr>
        <w:rPr>
          <w:rFonts w:ascii="Verdana" w:hAnsi="Verdana"/>
          <w:sz w:val="18"/>
          <w:szCs w:val="18"/>
        </w:rPr>
      </w:pPr>
      <w:r w:rsidRPr="00A0034C">
        <w:rPr>
          <w:rFonts w:ascii="Verdana" w:hAnsi="Verdana"/>
          <w:sz w:val="18"/>
          <w:szCs w:val="18"/>
        </w:rPr>
        <w:t>Anschreiben mit gewünschtem Ausbildungsberuf</w:t>
      </w:r>
    </w:p>
    <w:p w:rsidR="00F94FE3" w:rsidRPr="00A0034C" w:rsidRDefault="00F94FE3" w:rsidP="00F94FE3">
      <w:pPr>
        <w:numPr>
          <w:ilvl w:val="0"/>
          <w:numId w:val="2"/>
        </w:numPr>
        <w:rPr>
          <w:rFonts w:ascii="Verdana" w:hAnsi="Verdana"/>
          <w:sz w:val="18"/>
          <w:szCs w:val="18"/>
        </w:rPr>
      </w:pPr>
      <w:r w:rsidRPr="00A0034C">
        <w:rPr>
          <w:rFonts w:ascii="Verdana" w:hAnsi="Verdana"/>
          <w:sz w:val="18"/>
          <w:szCs w:val="18"/>
        </w:rPr>
        <w:t>Lebenslauf</w:t>
      </w:r>
    </w:p>
    <w:p w:rsidR="00F94FE3" w:rsidRPr="00A0034C" w:rsidRDefault="00F94FE3" w:rsidP="00F94FE3">
      <w:pPr>
        <w:numPr>
          <w:ilvl w:val="0"/>
          <w:numId w:val="2"/>
        </w:numPr>
        <w:rPr>
          <w:rFonts w:ascii="Verdana" w:hAnsi="Verdana"/>
          <w:sz w:val="18"/>
          <w:szCs w:val="18"/>
        </w:rPr>
      </w:pPr>
      <w:r w:rsidRPr="00A0034C">
        <w:rPr>
          <w:rFonts w:ascii="Verdana" w:hAnsi="Verdana"/>
          <w:sz w:val="18"/>
          <w:szCs w:val="18"/>
        </w:rPr>
        <w:t>Kopien der letzten beiden Zeugnisse</w:t>
      </w:r>
    </w:p>
    <w:p w:rsidR="00F94FE3" w:rsidRPr="00A0034C" w:rsidRDefault="00F94FE3" w:rsidP="00F94FE3">
      <w:pPr>
        <w:rPr>
          <w:rFonts w:ascii="Verdana" w:hAnsi="Verdana"/>
          <w:sz w:val="18"/>
          <w:szCs w:val="18"/>
        </w:rPr>
      </w:pPr>
    </w:p>
    <w:p w:rsidR="00F94FE3" w:rsidRPr="00A0034C" w:rsidRDefault="00F94FE3" w:rsidP="006F5419">
      <w:pPr>
        <w:pStyle w:val="berschrift1"/>
        <w:spacing w:before="0" w:after="0"/>
        <w:jc w:val="center"/>
        <w:rPr>
          <w:rFonts w:ascii="Verdana" w:hAnsi="Verdana"/>
          <w:sz w:val="18"/>
          <w:szCs w:val="18"/>
        </w:rPr>
      </w:pPr>
      <w:r w:rsidRPr="00A0034C">
        <w:rPr>
          <w:rFonts w:ascii="Verdana" w:hAnsi="Verdana"/>
          <w:sz w:val="18"/>
          <w:szCs w:val="18"/>
        </w:rPr>
        <w:t xml:space="preserve">Wir freuen uns auf Ihre aussagekräftigen Bewerbungsunterlagen. </w:t>
      </w:r>
    </w:p>
    <w:p w:rsidR="00F94FE3" w:rsidRPr="00A0034C" w:rsidRDefault="00F94FE3" w:rsidP="006F5419">
      <w:pPr>
        <w:pStyle w:val="berschrift1"/>
        <w:spacing w:before="0" w:after="0"/>
        <w:jc w:val="center"/>
        <w:rPr>
          <w:rFonts w:ascii="Verdana" w:hAnsi="Verdana"/>
          <w:sz w:val="18"/>
          <w:szCs w:val="18"/>
        </w:rPr>
      </w:pPr>
      <w:r w:rsidRPr="00A0034C">
        <w:rPr>
          <w:rFonts w:ascii="Verdana" w:hAnsi="Verdana"/>
          <w:sz w:val="18"/>
          <w:szCs w:val="18"/>
        </w:rPr>
        <w:t>Bitte per Post oder gern auch per E-Mail an:</w:t>
      </w:r>
    </w:p>
    <w:p w:rsidR="00F94FE3" w:rsidRPr="00A0034C" w:rsidRDefault="00F94FE3" w:rsidP="00F94FE3">
      <w:pPr>
        <w:pStyle w:val="berschrift1"/>
        <w:jc w:val="center"/>
        <w:rPr>
          <w:rFonts w:ascii="Verdana" w:hAnsi="Verdana"/>
          <w:sz w:val="18"/>
          <w:szCs w:val="18"/>
        </w:rPr>
      </w:pPr>
      <w:r w:rsidRPr="00A0034C">
        <w:rPr>
          <w:rFonts w:ascii="Verdana" w:hAnsi="Verdana"/>
          <w:sz w:val="18"/>
          <w:szCs w:val="18"/>
        </w:rPr>
        <w:t>SCHIESS GmbH</w:t>
      </w:r>
    </w:p>
    <w:p w:rsidR="00F94FE3" w:rsidRPr="00A0034C" w:rsidRDefault="00F94FE3" w:rsidP="00F94FE3">
      <w:pPr>
        <w:jc w:val="center"/>
        <w:rPr>
          <w:rFonts w:ascii="Verdana" w:hAnsi="Verdana"/>
          <w:sz w:val="18"/>
          <w:szCs w:val="18"/>
          <w:lang w:eastAsia="zh-CN"/>
        </w:rPr>
      </w:pPr>
      <w:r w:rsidRPr="00A0034C">
        <w:rPr>
          <w:rFonts w:ascii="Verdana" w:hAnsi="Verdana"/>
          <w:sz w:val="18"/>
          <w:szCs w:val="18"/>
          <w:lang w:eastAsia="zh-CN"/>
        </w:rPr>
        <w:t>Personalabteilung</w:t>
      </w:r>
    </w:p>
    <w:p w:rsidR="00F94FE3" w:rsidRPr="00A0034C" w:rsidRDefault="00F94FE3" w:rsidP="00F94FE3">
      <w:pPr>
        <w:jc w:val="center"/>
        <w:rPr>
          <w:rFonts w:ascii="Verdana" w:hAnsi="Verdana"/>
          <w:sz w:val="18"/>
          <w:szCs w:val="18"/>
        </w:rPr>
      </w:pPr>
      <w:r w:rsidRPr="00A0034C">
        <w:rPr>
          <w:rFonts w:ascii="Verdana" w:hAnsi="Verdana"/>
          <w:sz w:val="18"/>
          <w:szCs w:val="18"/>
        </w:rPr>
        <w:t>Ernst-Schiess-Straße 1</w:t>
      </w:r>
    </w:p>
    <w:p w:rsidR="00F94FE3" w:rsidRPr="00A0034C" w:rsidRDefault="00F94FE3" w:rsidP="00F94FE3">
      <w:pPr>
        <w:jc w:val="center"/>
        <w:rPr>
          <w:rFonts w:ascii="Verdana" w:hAnsi="Verdana"/>
          <w:sz w:val="18"/>
          <w:szCs w:val="18"/>
        </w:rPr>
      </w:pPr>
      <w:r w:rsidRPr="00A0034C">
        <w:rPr>
          <w:rFonts w:ascii="Verdana" w:hAnsi="Verdana"/>
          <w:sz w:val="18"/>
          <w:szCs w:val="18"/>
        </w:rPr>
        <w:t>06449 Aschersleben</w:t>
      </w:r>
    </w:p>
    <w:p w:rsidR="00F94FE3" w:rsidRPr="00A0034C" w:rsidRDefault="00F94FE3" w:rsidP="00F94FE3">
      <w:pPr>
        <w:jc w:val="center"/>
        <w:rPr>
          <w:rFonts w:ascii="Verdana" w:hAnsi="Verdana"/>
          <w:sz w:val="18"/>
          <w:szCs w:val="18"/>
        </w:rPr>
      </w:pPr>
      <w:r w:rsidRPr="00A0034C">
        <w:rPr>
          <w:rFonts w:ascii="Verdana" w:hAnsi="Verdana"/>
          <w:sz w:val="18"/>
          <w:szCs w:val="18"/>
        </w:rPr>
        <w:t>E-Mail: personal@schiess.de</w:t>
      </w:r>
    </w:p>
    <w:p w:rsidR="00F94FE3" w:rsidRPr="00A0034C" w:rsidRDefault="00F94FE3" w:rsidP="00F94FE3">
      <w:pPr>
        <w:jc w:val="center"/>
        <w:rPr>
          <w:rFonts w:ascii="Verdana" w:hAnsi="Verdana"/>
          <w:sz w:val="18"/>
          <w:szCs w:val="18"/>
        </w:rPr>
      </w:pPr>
      <w:r w:rsidRPr="00A0034C">
        <w:rPr>
          <w:rFonts w:ascii="Verdana" w:hAnsi="Verdana"/>
          <w:sz w:val="18"/>
          <w:szCs w:val="18"/>
        </w:rPr>
        <w:t xml:space="preserve">Internet: </w:t>
      </w:r>
      <w:hyperlink r:id="rId8" w:history="1">
        <w:r w:rsidRPr="00A0034C">
          <w:rPr>
            <w:rStyle w:val="Hyperlink"/>
            <w:rFonts w:ascii="Verdana" w:hAnsi="Verdana"/>
            <w:sz w:val="18"/>
            <w:szCs w:val="18"/>
          </w:rPr>
          <w:t>www.schiess.de</w:t>
        </w:r>
      </w:hyperlink>
    </w:p>
    <w:p w:rsidR="00BC1A94" w:rsidRPr="006F5419" w:rsidRDefault="00BC1A94">
      <w:pPr>
        <w:rPr>
          <w:sz w:val="17"/>
          <w:szCs w:val="17"/>
        </w:rPr>
      </w:pPr>
    </w:p>
    <w:sectPr w:rsidR="00BC1A94" w:rsidRPr="006F5419" w:rsidSect="00BC1A9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95511"/>
    <w:multiLevelType w:val="hybridMultilevel"/>
    <w:tmpl w:val="53BA9AF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6B10F7A"/>
    <w:multiLevelType w:val="hybridMultilevel"/>
    <w:tmpl w:val="C85277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4FE3"/>
    <w:rsid w:val="00130CF8"/>
    <w:rsid w:val="006F5419"/>
    <w:rsid w:val="009616C3"/>
    <w:rsid w:val="00A0034C"/>
    <w:rsid w:val="00A92AC5"/>
    <w:rsid w:val="00BC1A94"/>
    <w:rsid w:val="00DD327C"/>
    <w:rsid w:val="00F120F8"/>
    <w:rsid w:val="00F94F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4FE3"/>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qFormat/>
    <w:rsid w:val="00F94FE3"/>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F94FE3"/>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94FE3"/>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rsid w:val="00F94FE3"/>
    <w:rPr>
      <w:rFonts w:ascii="Arial" w:eastAsia="Times New Roman" w:hAnsi="Arial" w:cs="Arial"/>
      <w:b/>
      <w:bCs/>
      <w:i/>
      <w:iCs/>
      <w:sz w:val="28"/>
      <w:szCs w:val="28"/>
      <w:lang w:eastAsia="de-DE"/>
    </w:rPr>
  </w:style>
  <w:style w:type="paragraph" w:customStyle="1" w:styleId="bodytext">
    <w:name w:val="bodytext"/>
    <w:basedOn w:val="Standard"/>
    <w:rsid w:val="00F94FE3"/>
    <w:pPr>
      <w:spacing w:after="300" w:line="324" w:lineRule="auto"/>
    </w:pPr>
    <w:rPr>
      <w:rFonts w:ascii="Times New Roman" w:hAnsi="Times New Roman"/>
    </w:rPr>
  </w:style>
  <w:style w:type="character" w:styleId="Fett">
    <w:name w:val="Strong"/>
    <w:qFormat/>
    <w:rsid w:val="00F94FE3"/>
    <w:rPr>
      <w:b/>
      <w:bCs/>
    </w:rPr>
  </w:style>
  <w:style w:type="character" w:styleId="Hyperlink">
    <w:name w:val="Hyperlink"/>
    <w:rsid w:val="00F94FE3"/>
    <w:rPr>
      <w:color w:val="0000FF"/>
      <w:u w:val="single"/>
    </w:rPr>
  </w:style>
  <w:style w:type="paragraph" w:styleId="Sprechblasentext">
    <w:name w:val="Balloon Text"/>
    <w:basedOn w:val="Standard"/>
    <w:link w:val="SprechblasentextZchn"/>
    <w:uiPriority w:val="99"/>
    <w:semiHidden/>
    <w:unhideWhenUsed/>
    <w:rsid w:val="00F94F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FE3"/>
    <w:rPr>
      <w:rFonts w:ascii="Tahoma" w:eastAsia="Times New Roman" w:hAnsi="Tahoma" w:cs="Tahoma"/>
      <w:sz w:val="16"/>
      <w:szCs w:val="16"/>
      <w:lang w:eastAsia="de-DE"/>
    </w:rPr>
  </w:style>
  <w:style w:type="paragraph" w:styleId="Listenabsatz">
    <w:name w:val="List Paragraph"/>
    <w:basedOn w:val="Standard"/>
    <w:uiPriority w:val="34"/>
    <w:qFormat/>
    <w:rsid w:val="00130CF8"/>
    <w:pPr>
      <w:ind w:left="720"/>
      <w:contextualSpacing/>
    </w:pPr>
  </w:style>
  <w:style w:type="character" w:customStyle="1" w:styleId="Michalski">
    <w:name w:val="E-MailFormatvorlage23"/>
    <w:aliases w:val="E-MailFormatvorlage23"/>
    <w:basedOn w:val="Absatz-Standardschriftart"/>
    <w:semiHidden/>
    <w:personal/>
    <w:personalCompose/>
    <w:rsid w:val="006F5419"/>
    <w:rPr>
      <w:rFonts w:ascii="Verdana" w:hAnsi="Verdana"/>
      <w:b w:val="0"/>
      <w:bCs w:val="0"/>
      <w:i w:val="0"/>
      <w:iCs w:val="0"/>
      <w:strike w:val="0"/>
      <w:color w:val="000080"/>
      <w:sz w:val="20"/>
      <w:szCs w:val="20"/>
      <w:u w:val="none"/>
    </w:rPr>
  </w:style>
</w:styles>
</file>

<file path=word/webSettings.xml><?xml version="1.0" encoding="utf-8"?>
<w:webSettings xmlns:r="http://schemas.openxmlformats.org/officeDocument/2006/relationships" xmlns:w="http://schemas.openxmlformats.org/wordprocessingml/2006/main">
  <w:divs>
    <w:div w:id="20255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iess.d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5F46-09A7-4C2F-A321-754CE10A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1655</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meinecke</dc:creator>
  <cp:lastModifiedBy>meinecke</cp:lastModifiedBy>
  <cp:revision>7</cp:revision>
  <cp:lastPrinted>2015-02-25T09:34:00Z</cp:lastPrinted>
  <dcterms:created xsi:type="dcterms:W3CDTF">2015-02-24T08:38:00Z</dcterms:created>
  <dcterms:modified xsi:type="dcterms:W3CDTF">2015-02-25T09:35:00Z</dcterms:modified>
</cp:coreProperties>
</file>